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DF16F3" w:rsidRPr="00F10D45" w:rsidTr="00D73BA6">
        <w:trPr>
          <w:tblCellSpacing w:w="0" w:type="dxa"/>
        </w:trPr>
        <w:tc>
          <w:tcPr>
            <w:tcW w:w="2500" w:type="pct"/>
            <w:hideMark/>
          </w:tcPr>
          <w:p w:rsidR="00DF16F3" w:rsidRPr="00F10D45" w:rsidRDefault="00DF16F3" w:rsidP="00D73BA6">
            <w:pPr>
              <w:spacing w:line="270" w:lineRule="atLeast"/>
              <w:rPr>
                <w:rFonts w:ascii="Arial" w:eastAsia="Times New Roman" w:hAnsi="Arial" w:cs="Arial"/>
                <w:color w:val="323232"/>
                <w:sz w:val="22"/>
                <w:szCs w:val="22"/>
              </w:rPr>
            </w:pPr>
            <w:bookmarkStart w:id="0" w:name="_Hlk158064866"/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Szkoła Podstawowa w </w:t>
            </w:r>
            <w:proofErr w:type="spellStart"/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Łomnie</w:t>
            </w:r>
            <w:bookmarkStart w:id="1" w:name="_Hlk158877145"/>
            <w:proofErr w:type="spellEnd"/>
            <w:r w:rsidR="00AF1EAF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 </w:t>
            </w:r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im. Powstańczych Oddziałów Specjalnych AK “Jerzyki”</w:t>
            </w:r>
            <w:bookmarkEnd w:id="0"/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br/>
            </w:r>
            <w:bookmarkEnd w:id="1"/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>Łomna, ul. Jana Kochanowskiego 89</w:t>
            </w:r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br/>
              <w:t>05-152 Czosnów</w:t>
            </w:r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br/>
              <w:t>mazowieckie</w:t>
            </w:r>
          </w:p>
        </w:tc>
        <w:tc>
          <w:tcPr>
            <w:tcW w:w="2500" w:type="pct"/>
            <w:hideMark/>
          </w:tcPr>
          <w:p w:rsidR="00DF16F3" w:rsidRPr="00F10D45" w:rsidRDefault="00DF16F3" w:rsidP="00D73BA6">
            <w:pPr>
              <w:spacing w:line="270" w:lineRule="atLeast"/>
              <w:jc w:val="right"/>
              <w:rPr>
                <w:rFonts w:ascii="Arial" w:eastAsia="Times New Roman" w:hAnsi="Arial" w:cs="Arial"/>
                <w:color w:val="323232"/>
                <w:sz w:val="22"/>
                <w:szCs w:val="22"/>
              </w:rPr>
            </w:pPr>
            <w:r w:rsidRPr="00F10D45">
              <w:rPr>
                <w:rFonts w:ascii="Arial" w:eastAsia="Times New Roman" w:hAnsi="Arial" w:cs="Arial"/>
                <w:color w:val="323232"/>
                <w:sz w:val="22"/>
                <w:szCs w:val="22"/>
              </w:rPr>
              <w:t xml:space="preserve">Czosnów, 2024-02-05 </w:t>
            </w:r>
          </w:p>
        </w:tc>
      </w:tr>
    </w:tbl>
    <w:p w:rsidR="00DF16F3" w:rsidRPr="00F10D45" w:rsidRDefault="00DF16F3" w:rsidP="00DF16F3">
      <w:pPr>
        <w:spacing w:after="330" w:line="270" w:lineRule="atLeast"/>
        <w:jc w:val="center"/>
        <w:rPr>
          <w:rFonts w:ascii="Arial" w:eastAsia="Times New Roman" w:hAnsi="Arial" w:cs="Arial"/>
          <w:b/>
          <w:bCs/>
          <w:color w:val="323232"/>
          <w:sz w:val="32"/>
          <w:szCs w:val="32"/>
        </w:rPr>
      </w:pPr>
      <w:r w:rsidRPr="00F10D45">
        <w:rPr>
          <w:rFonts w:ascii="Arial" w:eastAsia="Times New Roman" w:hAnsi="Arial" w:cs="Arial"/>
          <w:color w:val="323232"/>
          <w:sz w:val="22"/>
          <w:szCs w:val="2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b/>
          <w:bCs/>
          <w:color w:val="323232"/>
          <w:sz w:val="28"/>
          <w:szCs w:val="28"/>
        </w:rPr>
        <w:br/>
      </w:r>
      <w:r w:rsidRPr="00F10D45">
        <w:rPr>
          <w:rFonts w:ascii="Arial" w:eastAsia="Times New Roman" w:hAnsi="Arial" w:cs="Arial"/>
          <w:b/>
          <w:bCs/>
          <w:color w:val="323232"/>
          <w:sz w:val="32"/>
          <w:szCs w:val="32"/>
        </w:rPr>
        <w:t>POLITYKA ORAZ PROCEDURY OCHRONY DZIECI PRZED KRZYWDZENIEM</w:t>
      </w:r>
      <w:r w:rsidRPr="00F10D45">
        <w:rPr>
          <w:rFonts w:ascii="Arial" w:eastAsia="Times New Roman" w:hAnsi="Arial" w:cs="Arial"/>
          <w:b/>
          <w:bCs/>
          <w:color w:val="323232"/>
          <w:sz w:val="32"/>
          <w:szCs w:val="32"/>
        </w:rPr>
        <w:br/>
      </w:r>
      <w:r w:rsidRPr="00F10D45">
        <w:rPr>
          <w:rFonts w:ascii="Arial" w:eastAsia="Times New Roman" w:hAnsi="Arial" w:cs="Arial"/>
          <w:b/>
          <w:bCs/>
          <w:color w:val="323232"/>
          <w:sz w:val="32"/>
          <w:szCs w:val="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>PREAMBUŁA, CZYLI WSTĘP DO DOKUMENTU</w:t>
      </w:r>
    </w:p>
    <w:p w:rsidR="00DF16F3" w:rsidRPr="00F10D45" w:rsidRDefault="00DF16F3" w:rsidP="00DF16F3">
      <w:pPr>
        <w:spacing w:after="240" w:line="276" w:lineRule="auto"/>
        <w:ind w:firstLine="708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color w:val="323232"/>
        </w:rPr>
        <w:t xml:space="preserve">Naczelną zasadą wszystkich działań podejmowanych przez </w:t>
      </w:r>
      <w:r>
        <w:rPr>
          <w:rFonts w:ascii="Arial" w:eastAsia="Times New Roman" w:hAnsi="Arial" w:cs="Arial"/>
          <w:color w:val="323232"/>
        </w:rPr>
        <w:t xml:space="preserve">pracowników Szkoły Podstawowej w Łomnej </w:t>
      </w:r>
      <w:r w:rsidRPr="00F10D45">
        <w:rPr>
          <w:rFonts w:ascii="Arial" w:eastAsia="Times New Roman" w:hAnsi="Arial" w:cs="Arial"/>
          <w:color w:val="323232"/>
        </w:rPr>
        <w:t xml:space="preserve"> jest działanie dla dobra dziecka i w jego najlepszym interesie. Członkowie personelu placówki traktują dziecko z szacunkiem oraz uwzględniają jego potrzeby. Niedopuszczalne jest stosowanie przez</w:t>
      </w:r>
      <w:r>
        <w:rPr>
          <w:rFonts w:ascii="Arial" w:eastAsia="Times New Roman" w:hAnsi="Arial" w:cs="Arial"/>
          <w:color w:val="323232"/>
        </w:rPr>
        <w:t xml:space="preserve"> pracowników szkoły </w:t>
      </w:r>
      <w:r w:rsidRPr="00F10D45">
        <w:rPr>
          <w:rFonts w:ascii="Arial" w:eastAsia="Times New Roman" w:hAnsi="Arial" w:cs="Arial"/>
          <w:color w:val="323232"/>
        </w:rPr>
        <w:t xml:space="preserve">wobec dziecka przemocy w jakiejkolwiek formie. Personel placówki, realizując te cele, działa w ramach obowiązującego prawa, przepisów wewnętrznych danej placówki oraz swoich kompetencji. 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 xml:space="preserve">PODSTAWY PRAWNE POLITYKI OCHRONY DZIECI </w:t>
      </w:r>
    </w:p>
    <w:p w:rsidR="00DF16F3" w:rsidRPr="00F10D45" w:rsidRDefault="00DF16F3" w:rsidP="00DF16F3">
      <w:pPr>
        <w:spacing w:after="240" w:line="270" w:lineRule="atLeast"/>
        <w:rPr>
          <w:rFonts w:ascii="Arial" w:hAnsi="Arial" w:cs="Arial"/>
          <w:color w:val="1D1D1B"/>
        </w:rPr>
      </w:pP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hAnsi="Arial" w:cs="Arial"/>
          <w:color w:val="1D1D1B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 xml:space="preserve">• Konstytucja Rzeczypospolitej Polskiej z dnia 2 kwietnia 1997 r. (Dz. U. Nr 78, poz. 483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25 lutego 1964 r. Kodeks rodzinny i opiekuńczy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>. Dz. U. z 2020 r. poz. 1359)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28 lipca 2023 r. o zmianie ustawy - Kodeks rodzinny i opiekuńczy oraz niektórych innych ustaw (Dz. U. poz. 1606).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13 maja 2016 r. o przeciwdziałaniu zagrożeniom przestępczością na tle seksualnym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2023 r. poz. 31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29 lipca 2005 r. o przeciwdziałaniu przemocy domowej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</w:t>
      </w:r>
      <w:r w:rsidRPr="00F10D45">
        <w:rPr>
          <w:rFonts w:ascii="Arial" w:hAnsi="Arial" w:cs="Arial"/>
          <w:color w:val="1D1D1B"/>
        </w:rPr>
        <w:lastRenderedPageBreak/>
        <w:t>2021 r. poz. 1249).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6 czerwca 1997 r. Kodeks karny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2022 r. poz. 1138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zm.).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6 czerwca 1997 r. Kodeks postępowania karnego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2022 r. poz. 1375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zm.).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23 kwietnia 1964 r. Kodeks cywilny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2022 r. poz. 1360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 -art. 23 i 24</w:t>
      </w:r>
      <w:r w:rsidRPr="00F10D45">
        <w:rPr>
          <w:rFonts w:ascii="Arial" w:hAnsi="Arial" w:cs="Arial"/>
          <w:color w:val="1D1D1B"/>
        </w:rPr>
        <w:br/>
      </w:r>
      <w:r w:rsidRPr="00F10D45">
        <w:rPr>
          <w:rFonts w:ascii="Arial" w:hAnsi="Arial" w:cs="Arial"/>
          <w:color w:val="1D1D1B"/>
        </w:rPr>
        <w:br/>
        <w:t>• Ustawa z dnia 17 listopada 1964 r. Kodeks postępowania cywilnego (</w:t>
      </w:r>
      <w:proofErr w:type="spellStart"/>
      <w:r w:rsidRPr="00F10D45">
        <w:rPr>
          <w:rFonts w:ascii="Arial" w:hAnsi="Arial" w:cs="Arial"/>
          <w:color w:val="1D1D1B"/>
        </w:rPr>
        <w:t>t.j</w:t>
      </w:r>
      <w:proofErr w:type="spellEnd"/>
      <w:r w:rsidRPr="00F10D45">
        <w:rPr>
          <w:rFonts w:ascii="Arial" w:hAnsi="Arial" w:cs="Arial"/>
          <w:color w:val="1D1D1B"/>
        </w:rPr>
        <w:t xml:space="preserve">. Dz. U. z 2023 r. poz. 1550 z </w:t>
      </w:r>
      <w:proofErr w:type="spellStart"/>
      <w:r w:rsidRPr="00F10D45">
        <w:rPr>
          <w:rFonts w:ascii="Arial" w:hAnsi="Arial" w:cs="Arial"/>
          <w:color w:val="1D1D1B"/>
        </w:rPr>
        <w:t>późn</w:t>
      </w:r>
      <w:proofErr w:type="spellEnd"/>
      <w:r w:rsidRPr="00F10D45">
        <w:rPr>
          <w:rFonts w:ascii="Arial" w:hAnsi="Arial" w:cs="Arial"/>
          <w:color w:val="1D1D1B"/>
        </w:rPr>
        <w:t>. zm.).</w:t>
      </w:r>
    </w:p>
    <w:p w:rsidR="00DF16F3" w:rsidRPr="00F10D45" w:rsidRDefault="00DF16F3" w:rsidP="00DF16F3">
      <w:pPr>
        <w:spacing w:after="240" w:line="270" w:lineRule="atLeast"/>
        <w:rPr>
          <w:rFonts w:ascii="Arial" w:eastAsia="Times New Roman" w:hAnsi="Arial" w:cs="Arial"/>
          <w:color w:val="323232"/>
        </w:rPr>
      </w:pP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 xml:space="preserve">SŁOWNICZEK POJĘĆ/OBJAŚNIENIE TERMINÓW UŻYWANYCH </w:t>
      </w:r>
      <w:r>
        <w:rPr>
          <w:rFonts w:ascii="Arial" w:eastAsia="Times New Roman" w:hAnsi="Arial" w:cs="Arial"/>
          <w:b/>
          <w:bCs/>
          <w:color w:val="323232"/>
        </w:rPr>
        <w:br/>
      </w:r>
      <w:r w:rsidRPr="00F10D45">
        <w:rPr>
          <w:rFonts w:ascii="Arial" w:eastAsia="Times New Roman" w:hAnsi="Arial" w:cs="Arial"/>
          <w:b/>
          <w:bCs/>
          <w:color w:val="323232"/>
        </w:rPr>
        <w:t>W DOKUMENCIE POLITYKA OCHRONY DZIECI</w:t>
      </w:r>
    </w:p>
    <w:p w:rsidR="00DF16F3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>§ 1.</w:t>
      </w:r>
      <w:r w:rsidRPr="00F10D45">
        <w:rPr>
          <w:rFonts w:ascii="Arial" w:eastAsia="Times New Roman" w:hAnsi="Arial" w:cs="Arial"/>
          <w:color w:val="323232"/>
        </w:rPr>
        <w:br/>
      </w:r>
      <w:r w:rsidRPr="009425A4">
        <w:rPr>
          <w:rFonts w:ascii="Arial" w:eastAsia="Times New Roman" w:hAnsi="Arial" w:cs="Arial"/>
          <w:color w:val="323232"/>
        </w:rPr>
        <w:br/>
      </w:r>
      <w:r w:rsidRPr="009425A4">
        <w:rPr>
          <w:rFonts w:ascii="Arial" w:eastAsia="Times New Roman" w:hAnsi="Arial" w:cs="Arial"/>
          <w:b/>
          <w:bCs/>
          <w:color w:val="323232"/>
        </w:rPr>
        <w:t>1.</w:t>
      </w:r>
      <w:r w:rsidRPr="009425A4">
        <w:rPr>
          <w:rFonts w:ascii="Arial" w:eastAsia="Times New Roman" w:hAnsi="Arial" w:cs="Arial"/>
          <w:color w:val="323232"/>
        </w:rPr>
        <w:t xml:space="preserve"> Pracownikiem Szkoły Podstawowej w Łomnej im. im. Powstańczych Oddziałów Specjalnych AK “Jerzyki”</w:t>
      </w:r>
      <w:r w:rsidRPr="00F10D45">
        <w:rPr>
          <w:rFonts w:ascii="Arial" w:eastAsia="Times New Roman" w:hAnsi="Arial" w:cs="Arial"/>
          <w:color w:val="323232"/>
        </w:rPr>
        <w:t>jest osoba zatrudniona na podstawie umowy o pracę, umowy cywilnoprawnej a także wolontariusz i stażysta.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Dzieckiem jest każda osoba do ukończenia 18. roku życia.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3.</w:t>
      </w:r>
      <w:r w:rsidRPr="00F10D45">
        <w:rPr>
          <w:rFonts w:ascii="Arial" w:eastAsia="Times New Roman" w:hAnsi="Arial" w:cs="Arial"/>
          <w:color w:val="323232"/>
        </w:rPr>
        <w:t xml:space="preserve"> Opiekunem dziecka jest osoba uprawniona do reprezentacji dziecka, w szczególności jego rodzic lub opiekun prawny. W myśl niniejszego dokumentu opiekunem jest również rodzic zastępczy.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4.</w:t>
      </w:r>
      <w:r w:rsidRPr="00F10D45">
        <w:rPr>
          <w:rFonts w:ascii="Arial" w:eastAsia="Times New Roman" w:hAnsi="Arial" w:cs="Arial"/>
          <w:color w:val="323232"/>
        </w:rPr>
        <w:t xml:space="preserve"> Zgoda rodzica dziecka oznacza zgodę co najmniej jednego z rodziców dziecka. Jednak w przypadku braku porozumienia między rodzicami dziecka należy poinformować rodziców o konieczności rozstrzygnięcia sprawy przez sąd rodzinny.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5.</w:t>
      </w:r>
      <w:r w:rsidRPr="00F10D45">
        <w:rPr>
          <w:rFonts w:ascii="Arial" w:eastAsia="Times New Roman" w:hAnsi="Arial" w:cs="Arial"/>
          <w:color w:val="323232"/>
        </w:rPr>
        <w:t xml:space="preserve"> Przez krzywdzenie dziecka należy rozumieć popełnienie czynu zabronionego lub czynu karalnego na szkodę dziecka przez jakąkolwiek osobę, w tym członka personelu placówki, lub zagrożenie dobra dziecka, w tym jego zaniedbywanie.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6.</w:t>
      </w:r>
      <w:r w:rsidRPr="00F10D45">
        <w:rPr>
          <w:rFonts w:ascii="Arial" w:eastAsia="Times New Roman" w:hAnsi="Arial" w:cs="Arial"/>
          <w:color w:val="323232"/>
        </w:rPr>
        <w:t xml:space="preserve"> Osoba odpowiedzialna za Internet to wyznaczony przez </w:t>
      </w:r>
      <w:r>
        <w:rPr>
          <w:rFonts w:ascii="Arial" w:eastAsia="Times New Roman" w:hAnsi="Arial" w:cs="Arial"/>
          <w:color w:val="323232"/>
        </w:rPr>
        <w:t>dyrektora szkoły</w:t>
      </w:r>
      <w:r w:rsidRPr="00F10D45">
        <w:rPr>
          <w:rFonts w:ascii="Arial" w:eastAsia="Times New Roman" w:hAnsi="Arial" w:cs="Arial"/>
          <w:color w:val="323232"/>
        </w:rPr>
        <w:t>,</w:t>
      </w:r>
      <w:r>
        <w:rPr>
          <w:rFonts w:ascii="Arial" w:eastAsia="Times New Roman" w:hAnsi="Arial" w:cs="Arial"/>
          <w:color w:val="323232"/>
        </w:rPr>
        <w:t xml:space="preserve"> nauczyciel informatyki</w:t>
      </w:r>
      <w:r w:rsidRPr="00F10D45">
        <w:rPr>
          <w:rFonts w:ascii="Arial" w:eastAsia="Times New Roman" w:hAnsi="Arial" w:cs="Arial"/>
          <w:color w:val="323232"/>
        </w:rPr>
        <w:t xml:space="preserve"> sprawujący nadzór nad korzystaniem z Internetu przez dzieci na terenie placówki oraz nad bezpieczeństwem dzieci w Internecie.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7.</w:t>
      </w:r>
      <w:r w:rsidRPr="00F10D45">
        <w:rPr>
          <w:rFonts w:ascii="Arial" w:eastAsia="Times New Roman" w:hAnsi="Arial" w:cs="Arial"/>
          <w:color w:val="323232"/>
        </w:rPr>
        <w:t xml:space="preserve"> Osob</w:t>
      </w:r>
      <w:r>
        <w:rPr>
          <w:rFonts w:ascii="Arial" w:eastAsia="Times New Roman" w:hAnsi="Arial" w:cs="Arial"/>
          <w:color w:val="323232"/>
        </w:rPr>
        <w:t>y</w:t>
      </w:r>
      <w:r w:rsidRPr="00F10D45">
        <w:rPr>
          <w:rFonts w:ascii="Arial" w:eastAsia="Times New Roman" w:hAnsi="Arial" w:cs="Arial"/>
          <w:color w:val="323232"/>
        </w:rPr>
        <w:t xml:space="preserve"> odpowiedzialn</w:t>
      </w:r>
      <w:r>
        <w:rPr>
          <w:rFonts w:ascii="Arial" w:eastAsia="Times New Roman" w:hAnsi="Arial" w:cs="Arial"/>
          <w:color w:val="323232"/>
        </w:rPr>
        <w:t>e</w:t>
      </w:r>
      <w:r w:rsidRPr="00F10D45">
        <w:rPr>
          <w:rFonts w:ascii="Arial" w:eastAsia="Times New Roman" w:hAnsi="Arial" w:cs="Arial"/>
          <w:color w:val="323232"/>
        </w:rPr>
        <w:t xml:space="preserve"> za Politykę ochrony dzieci przed krzywdzeniem to </w:t>
      </w:r>
      <w:r>
        <w:rPr>
          <w:rFonts w:ascii="Arial" w:eastAsia="Times New Roman" w:hAnsi="Arial" w:cs="Arial"/>
          <w:color w:val="323232"/>
        </w:rPr>
        <w:t>nauczyciele specjaliści</w:t>
      </w:r>
      <w:r w:rsidRPr="00F10D45">
        <w:rPr>
          <w:rFonts w:ascii="Arial" w:eastAsia="Times New Roman" w:hAnsi="Arial" w:cs="Arial"/>
          <w:color w:val="323232"/>
        </w:rPr>
        <w:t xml:space="preserve"> sprawujący nadzór nad realizacją Polityki ochrony dzieci przed krzywdzeniem w placówce. 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8.</w:t>
      </w:r>
      <w:r w:rsidRPr="00F10D45">
        <w:rPr>
          <w:rFonts w:ascii="Arial" w:eastAsia="Times New Roman" w:hAnsi="Arial" w:cs="Arial"/>
          <w:color w:val="323232"/>
        </w:rPr>
        <w:t xml:space="preserve"> Dane osobowe dziecka to wszelkie informacje umożliwiające identyfikację dziecka. 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lastRenderedPageBreak/>
        <w:t>ROZPOZNAWANIE I REAGOWANIE NA CZYNNIKI RYZYKA KRZYWDZENIA DZIECI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F70B08">
        <w:rPr>
          <w:rFonts w:ascii="Arial" w:eastAsia="Times New Roman" w:hAnsi="Arial" w:cs="Arial"/>
          <w:b/>
          <w:bCs/>
          <w:color w:val="323232"/>
        </w:rPr>
        <w:t>§ 2.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1.</w:t>
      </w:r>
      <w:r>
        <w:rPr>
          <w:rFonts w:ascii="Arial" w:eastAsia="Times New Roman" w:hAnsi="Arial" w:cs="Arial"/>
          <w:color w:val="323232"/>
        </w:rPr>
        <w:t>Wszyscy pracownicy placówki</w:t>
      </w:r>
      <w:r w:rsidRPr="00F10D45">
        <w:rPr>
          <w:rFonts w:ascii="Arial" w:eastAsia="Times New Roman" w:hAnsi="Arial" w:cs="Arial"/>
          <w:color w:val="323232"/>
        </w:rPr>
        <w:t xml:space="preserve"> posiada wiedzę i w ramach wykonywanych obowiązków zwraca uwagę na czynniki ryzyka krzywdzenia dzieci.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W przypadku zidentyfikowania czynników ryzyka </w:t>
      </w:r>
      <w:r>
        <w:rPr>
          <w:rFonts w:ascii="Arial" w:eastAsia="Times New Roman" w:hAnsi="Arial" w:cs="Arial"/>
          <w:color w:val="323232"/>
        </w:rPr>
        <w:t>wychowawca oraz pedagog/</w:t>
      </w:r>
      <w:proofErr w:type="spellStart"/>
      <w:r>
        <w:rPr>
          <w:rFonts w:ascii="Arial" w:eastAsia="Times New Roman" w:hAnsi="Arial" w:cs="Arial"/>
          <w:color w:val="323232"/>
        </w:rPr>
        <w:t>pscholog</w:t>
      </w:r>
      <w:proofErr w:type="spellEnd"/>
      <w:r w:rsidRPr="00F10D45">
        <w:rPr>
          <w:rFonts w:ascii="Arial" w:eastAsia="Times New Roman" w:hAnsi="Arial" w:cs="Arial"/>
          <w:color w:val="323232"/>
        </w:rPr>
        <w:t xml:space="preserve"> podejmują rozmowę z rodzicami, przekazując informacje na temat dostępnej oferty wsparcia i motywując ich do szukania dla siebie pomocy.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3.</w:t>
      </w:r>
      <w:r>
        <w:rPr>
          <w:rFonts w:ascii="Arial" w:eastAsia="Times New Roman" w:hAnsi="Arial" w:cs="Arial"/>
          <w:color w:val="323232"/>
        </w:rPr>
        <w:t xml:space="preserve">Nauczyciele i specjaliści </w:t>
      </w:r>
      <w:r w:rsidRPr="00F10D45">
        <w:rPr>
          <w:rFonts w:ascii="Arial" w:eastAsia="Times New Roman" w:hAnsi="Arial" w:cs="Arial"/>
          <w:color w:val="323232"/>
        </w:rPr>
        <w:t>monitoruj</w:t>
      </w:r>
      <w:r>
        <w:rPr>
          <w:rFonts w:ascii="Arial" w:eastAsia="Times New Roman" w:hAnsi="Arial" w:cs="Arial"/>
          <w:color w:val="323232"/>
        </w:rPr>
        <w:t>ą</w:t>
      </w:r>
      <w:r w:rsidRPr="00F10D45">
        <w:rPr>
          <w:rFonts w:ascii="Arial" w:eastAsia="Times New Roman" w:hAnsi="Arial" w:cs="Arial"/>
          <w:color w:val="323232"/>
        </w:rPr>
        <w:t xml:space="preserve"> sytuację i dobrostan dziecka.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6" w:lineRule="auto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>Zasady rekrutacji personelu (pracowników/współpracowników/wolontariuszy/stażystów/praktykantów)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F70B08">
        <w:rPr>
          <w:rFonts w:ascii="Arial" w:eastAsia="Times New Roman" w:hAnsi="Arial" w:cs="Arial"/>
          <w:b/>
          <w:bCs/>
          <w:color w:val="323232"/>
        </w:rPr>
        <w:t>§ 3.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Rekrutacja członków personelu placówki odbywa się zgodnie z zasadami bezpiecznej rekrutacji personelu. Zasady stanowią Załącznik [nr</w:t>
      </w:r>
      <w:r>
        <w:rPr>
          <w:rFonts w:ascii="Arial" w:eastAsia="Times New Roman" w:hAnsi="Arial" w:cs="Arial"/>
          <w:color w:val="323232"/>
        </w:rPr>
        <w:t>1</w:t>
      </w:r>
      <w:r w:rsidRPr="00F10D45">
        <w:rPr>
          <w:rFonts w:ascii="Arial" w:eastAsia="Times New Roman" w:hAnsi="Arial" w:cs="Arial"/>
          <w:color w:val="323232"/>
        </w:rPr>
        <w:t>] do niniejszej Polityki.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>ZASADY BEZPIECZNYCH RELACJI POMIĘDZY PERSONELEM (PRACOWNIKAMI/WSPÓŁPRACOWNIKAMI/WOLONTARIUSZAMI/STAŻYSTAMI/PRAKTYKANTAMI) PLACÓWKI A DZIEĆMI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F70B08">
        <w:rPr>
          <w:rFonts w:ascii="Arial" w:eastAsia="Times New Roman" w:hAnsi="Arial" w:cs="Arial"/>
          <w:b/>
          <w:bCs/>
          <w:color w:val="323232"/>
        </w:rPr>
        <w:t>§ 4.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Personel zna i stosuje zasady bezpiecznych relacji personel–dziecko ustalone w placówce. Zasady stanowią Załącznik [nr</w:t>
      </w:r>
      <w:r>
        <w:rPr>
          <w:rFonts w:ascii="Arial" w:eastAsia="Times New Roman" w:hAnsi="Arial" w:cs="Arial"/>
          <w:color w:val="323232"/>
        </w:rPr>
        <w:t xml:space="preserve"> 2</w:t>
      </w:r>
      <w:r w:rsidRPr="00F10D45">
        <w:rPr>
          <w:rFonts w:ascii="Arial" w:eastAsia="Times New Roman" w:hAnsi="Arial" w:cs="Arial"/>
          <w:color w:val="323232"/>
        </w:rPr>
        <w:t>] do niniejszej Polityki.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70B08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 xml:space="preserve">PROCEDURY INTERWENCJI W PRZYPADKU PODEJRZENIA KRZYWDZENIA </w:t>
      </w:r>
      <w:r w:rsidRPr="00F70B08">
        <w:rPr>
          <w:rFonts w:ascii="Arial" w:eastAsia="Times New Roman" w:hAnsi="Arial" w:cs="Arial"/>
          <w:b/>
          <w:bCs/>
          <w:color w:val="323232"/>
        </w:rPr>
        <w:t>DZIECKA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F70B08">
        <w:rPr>
          <w:rFonts w:ascii="Arial" w:eastAsia="Times New Roman" w:hAnsi="Arial" w:cs="Arial"/>
          <w:b/>
          <w:bCs/>
          <w:color w:val="323232"/>
        </w:rPr>
        <w:t>§ 5.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W przypadku powzięcia przez członka personelu placówki podejrzenia, że dziecko jest krzywdzone, ma on obowiązek sporządzenia notatki służbowej i przekazania uzyskanej informacji wychowawcy</w:t>
      </w:r>
      <w:r>
        <w:rPr>
          <w:rFonts w:ascii="Arial" w:eastAsia="Times New Roman" w:hAnsi="Arial" w:cs="Arial"/>
          <w:color w:val="323232"/>
        </w:rPr>
        <w:t>, pedagogowi szkolnemu/psychologowi oraz dyrektorowi Szkoły.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lastRenderedPageBreak/>
        <w:br/>
      </w:r>
      <w:r w:rsidRPr="00F70B08">
        <w:rPr>
          <w:rFonts w:ascii="Arial" w:eastAsia="Times New Roman" w:hAnsi="Arial" w:cs="Arial"/>
          <w:b/>
          <w:bCs/>
          <w:color w:val="323232"/>
        </w:rPr>
        <w:t>§ 6.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Pedagog/psycholog wzywa opiekunów dziecka, którego krzywdzenie podejrzewa, oraz informuje ich o podejrzeniu.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Pedagog/psycholog powinien sporządzić opis sytuacji szkolnej i rodzinnej dziecka na podstawie rozmów z dzieckiem, nauczycielami, wychowawcą i rodzicami, oraz plan pomocy dziecku.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3.</w:t>
      </w:r>
      <w:r w:rsidRPr="00F10D45">
        <w:rPr>
          <w:rFonts w:ascii="Arial" w:eastAsia="Times New Roman" w:hAnsi="Arial" w:cs="Arial"/>
          <w:color w:val="323232"/>
        </w:rPr>
        <w:t xml:space="preserve"> Plan pomocy dziecku powinien zawierać wskazania dotyczące:</w:t>
      </w:r>
      <w:r w:rsidRPr="00F10D45">
        <w:rPr>
          <w:rFonts w:ascii="Arial" w:eastAsia="Times New Roman" w:hAnsi="Arial" w:cs="Arial"/>
          <w:color w:val="323232"/>
        </w:rPr>
        <w:br/>
        <w:t xml:space="preserve">a. podjęcia przez placówkę działań w celu zapewnienia dziecku bezpieczeństwa, w tym zgłoszenie podejrzenia krzywdzenia do </w:t>
      </w:r>
      <w:r>
        <w:rPr>
          <w:rFonts w:ascii="Arial" w:eastAsia="Times New Roman" w:hAnsi="Arial" w:cs="Arial"/>
          <w:color w:val="323232"/>
        </w:rPr>
        <w:t>GOPS-u w Czosnowie</w:t>
      </w:r>
      <w:r w:rsidRPr="00F10D45">
        <w:rPr>
          <w:rFonts w:ascii="Arial" w:eastAsia="Times New Roman" w:hAnsi="Arial" w:cs="Arial"/>
          <w:color w:val="323232"/>
        </w:rPr>
        <w:t>;</w:t>
      </w:r>
      <w:r w:rsidRPr="00F10D45">
        <w:rPr>
          <w:rFonts w:ascii="Arial" w:eastAsia="Times New Roman" w:hAnsi="Arial" w:cs="Arial"/>
          <w:color w:val="323232"/>
        </w:rPr>
        <w:br/>
        <w:t>b. wsparcia, jakie placówka zaoferuje dziecku;</w:t>
      </w:r>
      <w:r w:rsidRPr="00F10D45">
        <w:rPr>
          <w:rFonts w:ascii="Arial" w:eastAsia="Times New Roman" w:hAnsi="Arial" w:cs="Arial"/>
          <w:color w:val="323232"/>
        </w:rPr>
        <w:br/>
        <w:t>c. skierowania dziecka do specjalistycznej placówki pomocy dziecku, jeżeli istnieje taka potrzeba.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§ 7.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W przypadkach bardziej skomplikowanych (dotyczących wykorzystywania seksualnego oraz znęcania się fizycznego i psychicznego o dużym nasileniu) </w:t>
      </w:r>
      <w:r>
        <w:rPr>
          <w:rFonts w:ascii="Arial" w:eastAsia="Times New Roman" w:hAnsi="Arial" w:cs="Arial"/>
          <w:color w:val="323232"/>
        </w:rPr>
        <w:t>dyrektor szkoły</w:t>
      </w:r>
      <w:r w:rsidRPr="00F10D45">
        <w:rPr>
          <w:rFonts w:ascii="Arial" w:eastAsia="Times New Roman" w:hAnsi="Arial" w:cs="Arial"/>
          <w:color w:val="323232"/>
        </w:rPr>
        <w:t xml:space="preserve"> powołuje zespół interwencyjny, w skład którego mogą wejść: pedagog/psycholog, wychowawca dziecka, </w:t>
      </w:r>
      <w:r>
        <w:rPr>
          <w:rFonts w:ascii="Arial" w:eastAsia="Times New Roman" w:hAnsi="Arial" w:cs="Arial"/>
          <w:color w:val="323232"/>
        </w:rPr>
        <w:t>dyrektor</w:t>
      </w:r>
      <w:r w:rsidRPr="00F10D45">
        <w:rPr>
          <w:rFonts w:ascii="Arial" w:eastAsia="Times New Roman" w:hAnsi="Arial" w:cs="Arial"/>
          <w:color w:val="323232"/>
        </w:rPr>
        <w:t xml:space="preserve"> placówki, inni członkowie personelu mający wiedzę o krzywdzeniu dziecka lub o dziecku (dalej określani jako: zespół interwencyjny).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Zespół interwencyjny sporządza plan pomocy dziecku, na podstawie opisu sporządzonego przez pedagoga/psychologa oraz innych, uzyskanych przez członków zespołu, informacji.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§ 8.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Plan pomocy dziecku jest przedstawiany przez pedagoga/psychologa opiekunom z zaleceniem współpracy przy jego realizacji.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3.</w:t>
      </w:r>
      <w:r w:rsidRPr="00F10D45">
        <w:rPr>
          <w:rFonts w:ascii="Arial" w:eastAsia="Times New Roman" w:hAnsi="Arial" w:cs="Arial"/>
          <w:color w:val="323232"/>
        </w:rPr>
        <w:t xml:space="preserve"> Po poinformowaniu opiekunów przez pedagoga/psychologa – zgodnie z punktem poprzedzającym – kierownictwo placówki składa zawiadomienie o podejrzeniu </w:t>
      </w:r>
      <w:r w:rsidRPr="00F10D45">
        <w:rPr>
          <w:rFonts w:ascii="Arial" w:eastAsia="Times New Roman" w:hAnsi="Arial" w:cs="Arial"/>
          <w:color w:val="323232"/>
        </w:rPr>
        <w:lastRenderedPageBreak/>
        <w:t>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  <w:r w:rsidRPr="00F10D45">
        <w:rPr>
          <w:rFonts w:ascii="Arial" w:eastAsia="Times New Roman" w:hAnsi="Arial" w:cs="Arial"/>
          <w:color w:val="323232"/>
        </w:rPr>
        <w:br/>
      </w:r>
      <w:r w:rsidRPr="00F70B08">
        <w:rPr>
          <w:rFonts w:ascii="Arial" w:eastAsia="Times New Roman" w:hAnsi="Arial" w:cs="Arial"/>
          <w:b/>
          <w:bCs/>
          <w:color w:val="323232"/>
        </w:rPr>
        <w:t>4.</w:t>
      </w:r>
      <w:r w:rsidRPr="00F10D45">
        <w:rPr>
          <w:rFonts w:ascii="Arial" w:eastAsia="Times New Roman" w:hAnsi="Arial" w:cs="Arial"/>
          <w:color w:val="323232"/>
        </w:rPr>
        <w:t xml:space="preserve"> Dalszy tok postępowania leży w kompetencjach instytucji wskazanych w punkcie poprzedzającym.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5.</w:t>
      </w:r>
      <w:r w:rsidRPr="00F10D45">
        <w:rPr>
          <w:rFonts w:ascii="Arial" w:eastAsia="Times New Roman" w:hAnsi="Arial" w:cs="Arial"/>
          <w:color w:val="323232"/>
        </w:rPr>
        <w:t xml:space="preserve"> W przypadku gdy podejrzenie krzywdzenia zgłosili opiekunowie dziecka, a podejrzenie to nie zostało potwierdzone, należy o tym fakcie poinformować opiekunów dziecka na piśmie.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§ 9.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Z przebiegu interwencji sporządza się kartę interwencji, której wzór stanowi Załącznik [nr</w:t>
      </w:r>
      <w:r>
        <w:rPr>
          <w:rFonts w:ascii="Arial" w:eastAsia="Times New Roman" w:hAnsi="Arial" w:cs="Arial"/>
          <w:color w:val="323232"/>
        </w:rPr>
        <w:t xml:space="preserve"> 3</w:t>
      </w:r>
      <w:r w:rsidRPr="00F10D45">
        <w:rPr>
          <w:rFonts w:ascii="Arial" w:eastAsia="Times New Roman" w:hAnsi="Arial" w:cs="Arial"/>
          <w:color w:val="323232"/>
        </w:rPr>
        <w:t>] do niniejszej Polityki. Kartę załącza się do akt osobowych dziecka.</w:t>
      </w:r>
      <w:r w:rsidRPr="00F10D45">
        <w:rPr>
          <w:rFonts w:ascii="Arial" w:eastAsia="Times New Roman" w:hAnsi="Arial" w:cs="Arial"/>
          <w:color w:val="323232"/>
        </w:rPr>
        <w:br/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 xml:space="preserve">ZASADY OCHRONY DANYCH OSOBOWYCH ORAZ WIZERUNKU DZIECI W PLACÓWCE 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A12F80">
        <w:rPr>
          <w:rFonts w:ascii="Arial" w:eastAsia="Times New Roman" w:hAnsi="Arial" w:cs="Arial"/>
          <w:b/>
          <w:bCs/>
          <w:color w:val="323232"/>
        </w:rPr>
        <w:t>§ 10.</w:t>
      </w:r>
      <w:r w:rsidRPr="00A12F80">
        <w:rPr>
          <w:rFonts w:ascii="Arial" w:eastAsia="Times New Roman" w:hAnsi="Arial" w:cs="Arial"/>
          <w:b/>
          <w:bCs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F131C4">
        <w:rPr>
          <w:rFonts w:ascii="Arial" w:eastAsia="Times New Roman" w:hAnsi="Arial" w:cs="Arial"/>
          <w:color w:val="323232"/>
        </w:rPr>
        <w:t xml:space="preserve">1 </w:t>
      </w:r>
      <w:bookmarkStart w:id="2" w:name="_Hlk158878234"/>
      <w:r w:rsidRPr="00F131C4">
        <w:rPr>
          <w:rFonts w:ascii="Arial" w:eastAsia="Times New Roman" w:hAnsi="Arial" w:cs="Arial"/>
          <w:color w:val="323232"/>
        </w:rPr>
        <w:t>Szkoła Podstawowa im. Powstańczych Oddziałów Specjalnych AK “Jerzyki</w:t>
      </w:r>
      <w:bookmarkEnd w:id="2"/>
      <w:r w:rsidRPr="00F131C4">
        <w:rPr>
          <w:rFonts w:ascii="Arial" w:eastAsia="Times New Roman" w:hAnsi="Arial" w:cs="Arial"/>
          <w:color w:val="323232"/>
        </w:rPr>
        <w:t>”</w:t>
      </w:r>
      <w:r w:rsidRPr="00F131C4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t>zapewnia najwyższe standardy ochrony danych osobowych dzieci zgodnie z obowiązującymi przepisami prawa.</w:t>
      </w:r>
      <w:r w:rsidRPr="00F10D45">
        <w:rPr>
          <w:rFonts w:ascii="Arial" w:eastAsia="Times New Roman" w:hAnsi="Arial" w:cs="Arial"/>
          <w:color w:val="323232"/>
        </w:rPr>
        <w:br/>
        <w:t>2.</w:t>
      </w:r>
      <w:r w:rsidRPr="00F131C4">
        <w:rPr>
          <w:rFonts w:ascii="Arial" w:eastAsia="Times New Roman" w:hAnsi="Arial" w:cs="Arial"/>
          <w:color w:val="323232"/>
        </w:rPr>
        <w:t>Szkoła Podstawowa im. Powstańczych Oddziałów Specjalnych AK “Jerzyki</w:t>
      </w:r>
      <w:r>
        <w:rPr>
          <w:rFonts w:ascii="Arial" w:eastAsia="Times New Roman" w:hAnsi="Arial" w:cs="Arial"/>
          <w:color w:val="323232"/>
        </w:rPr>
        <w:t xml:space="preserve">” </w:t>
      </w:r>
      <w:r w:rsidRPr="00F10D45">
        <w:rPr>
          <w:rFonts w:ascii="Arial" w:eastAsia="Times New Roman" w:hAnsi="Arial" w:cs="Arial"/>
          <w:color w:val="323232"/>
        </w:rPr>
        <w:t>uznając prawo dziecka do prywatności i ochrony dóbr osobistych, zapewnia ochronę wizerunku dziecka.</w:t>
      </w:r>
      <w:r w:rsidRPr="00F10D45">
        <w:rPr>
          <w:rFonts w:ascii="Arial" w:eastAsia="Times New Roman" w:hAnsi="Arial" w:cs="Arial"/>
          <w:color w:val="323232"/>
        </w:rPr>
        <w:br/>
        <w:t>3. Wytyczne dotyczące zasad publikacji wizerunku dziecka stanowią Załącznik [nr</w:t>
      </w:r>
      <w:r>
        <w:rPr>
          <w:rFonts w:ascii="Arial" w:eastAsia="Times New Roman" w:hAnsi="Arial" w:cs="Arial"/>
          <w:color w:val="323232"/>
        </w:rPr>
        <w:t xml:space="preserve"> 4</w:t>
      </w:r>
      <w:r w:rsidRPr="00F10D45">
        <w:rPr>
          <w:rFonts w:ascii="Arial" w:eastAsia="Times New Roman" w:hAnsi="Arial" w:cs="Arial"/>
          <w:color w:val="323232"/>
        </w:rPr>
        <w:t>] do niniejszej Polityki.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§ 11.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1. P</w:t>
      </w:r>
      <w:r>
        <w:rPr>
          <w:rFonts w:ascii="Arial" w:eastAsia="Times New Roman" w:hAnsi="Arial" w:cs="Arial"/>
          <w:color w:val="323232"/>
        </w:rPr>
        <w:t>racownikom szkoły</w:t>
      </w:r>
      <w:r w:rsidRPr="00F10D45">
        <w:rPr>
          <w:rFonts w:ascii="Arial" w:eastAsia="Times New Roman" w:hAnsi="Arial" w:cs="Arial"/>
          <w:color w:val="323232"/>
        </w:rPr>
        <w:t xml:space="preserve"> nie wolno umożliwiać przedstawicielom mediów utrwalania wizerunku dziecka (filmowanie, fotografowanie, nagrywanie głosu dziecka) na terenie placówki bez pisemnej zgody rodzica lub opiekuna prawnego dziecka.</w:t>
      </w:r>
      <w:r w:rsidRPr="00F10D45">
        <w:rPr>
          <w:rFonts w:ascii="Arial" w:eastAsia="Times New Roman" w:hAnsi="Arial" w:cs="Arial"/>
          <w:color w:val="323232"/>
        </w:rPr>
        <w:br/>
        <w:t xml:space="preserve">2. W celu uzyskania zgody, o której mowa powyżej, </w:t>
      </w:r>
      <w:r>
        <w:rPr>
          <w:rFonts w:ascii="Arial" w:eastAsia="Times New Roman" w:hAnsi="Arial" w:cs="Arial"/>
          <w:color w:val="323232"/>
        </w:rPr>
        <w:t>wychowawca</w:t>
      </w:r>
      <w:r w:rsidRPr="00F10D45">
        <w:rPr>
          <w:rFonts w:ascii="Arial" w:eastAsia="Times New Roman" w:hAnsi="Arial" w:cs="Arial"/>
          <w:color w:val="323232"/>
        </w:rPr>
        <w:t xml:space="preserve"> może skontaktować się z opiekunem dziecka i ustalić procedurę uzyskania zgody. Niedopuszczalne jest podanie przedstawicielowi mediów danych kontaktowych do opiekuna dziecka – bez wiedzy i zgody tego opiekuna.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lastRenderedPageBreak/>
        <w:t>3. Jeżeli wizerunek dziecka stanowi jedynie szczegół całości, takiej jak: zgromadzenie, krajobraz, publiczna impreza, zgoda rodzica lub opiekuna prawnego na utrwalanie wizerunku dziecka nie jest wymagana.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§ 12.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Upublicznienie przez </w:t>
      </w:r>
      <w:r>
        <w:rPr>
          <w:rFonts w:ascii="Arial" w:eastAsia="Times New Roman" w:hAnsi="Arial" w:cs="Arial"/>
          <w:color w:val="323232"/>
        </w:rPr>
        <w:t xml:space="preserve">pracowników Szkoły </w:t>
      </w:r>
      <w:r w:rsidRPr="00F10D45">
        <w:rPr>
          <w:rFonts w:ascii="Arial" w:eastAsia="Times New Roman" w:hAnsi="Arial" w:cs="Arial"/>
          <w:color w:val="323232"/>
        </w:rPr>
        <w:t>wizerunku dziecka utrwalonego w jakiejkolwiek formie (fotografia, nagranie audio-wideo) wymaga pisemnej zgody rodzica lub opiekuna prawnego dziecka.</w:t>
      </w:r>
      <w:r>
        <w:rPr>
          <w:rFonts w:ascii="Arial" w:eastAsia="Times New Roman" w:hAnsi="Arial" w:cs="Arial"/>
          <w:color w:val="323232"/>
        </w:rPr>
        <w:t xml:space="preserve"> Zgody zbierane będą we wrześniu podczas pierwszego zebrania z rodzicami.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Pisemna zgoda, o której mowa w ust. 1., powinna zawierać informację, gdzie będzie umieszczony zarejestrowany wizerunek i w jakim kontekście będzie wykorzystywany (np. że umieszczony zostanie na stronie youtube.com w celach promocyjnych).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 xml:space="preserve">ZASADY BEZPIECZNEGO KORZYSTANIA Z INTERNETU I MEDIÓW ELEKTRONICZNYCH </w:t>
      </w:r>
    </w:p>
    <w:p w:rsidR="00DF16F3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A12F80">
        <w:rPr>
          <w:rFonts w:ascii="Arial" w:eastAsia="Times New Roman" w:hAnsi="Arial" w:cs="Arial"/>
          <w:b/>
          <w:bCs/>
          <w:color w:val="323232"/>
        </w:rPr>
        <w:t>§ 13.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Internetu i mediów elektronicznych stanowią Załącznik [nr</w:t>
      </w:r>
      <w:r>
        <w:rPr>
          <w:rFonts w:ascii="Arial" w:eastAsia="Times New Roman" w:hAnsi="Arial" w:cs="Arial"/>
          <w:color w:val="323232"/>
        </w:rPr>
        <w:t xml:space="preserve"> 5</w:t>
      </w:r>
      <w:r w:rsidRPr="00F10D45">
        <w:rPr>
          <w:rFonts w:ascii="Arial" w:eastAsia="Times New Roman" w:hAnsi="Arial" w:cs="Arial"/>
          <w:color w:val="323232"/>
        </w:rPr>
        <w:t xml:space="preserve">] do niniejszej Polityki. 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2</w:t>
      </w:r>
      <w:r w:rsidRPr="00F10D45">
        <w:rPr>
          <w:rFonts w:ascii="Arial" w:eastAsia="Times New Roman" w:hAnsi="Arial" w:cs="Arial"/>
          <w:color w:val="323232"/>
        </w:rPr>
        <w:t xml:space="preserve">. Na terenie placówki dostęp dziecka do Internetu możliwy jest: </w:t>
      </w:r>
      <w:r w:rsidRPr="00F10D45">
        <w:rPr>
          <w:rFonts w:ascii="Arial" w:eastAsia="Times New Roman" w:hAnsi="Arial" w:cs="Arial"/>
          <w:color w:val="323232"/>
        </w:rPr>
        <w:br/>
        <w:t xml:space="preserve">a. pod nadzorem członka personelu placówki na zajęciach komputerowych; 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3.</w:t>
      </w:r>
      <w:r w:rsidRPr="00F10D45">
        <w:rPr>
          <w:rFonts w:ascii="Arial" w:eastAsia="Times New Roman" w:hAnsi="Arial" w:cs="Arial"/>
          <w:color w:val="323232"/>
        </w:rPr>
        <w:t xml:space="preserve"> W przypadku dostępu realizowanego pod nadzorem członka personelu placówki, ma on obowiązek informowania dzieci o zasadach bezpiecznego korzystania z Internetu. Personel placówki czuwa także nad bezpieczeństwem korzystania z Internetu przez dzieci podczas lekcji. 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4.</w:t>
      </w:r>
      <w:r w:rsidRPr="00F10D45">
        <w:rPr>
          <w:rFonts w:ascii="Arial" w:eastAsia="Times New Roman" w:hAnsi="Arial" w:cs="Arial"/>
          <w:color w:val="323232"/>
        </w:rPr>
        <w:t xml:space="preserve"> W miarę możliwości </w:t>
      </w:r>
      <w:r>
        <w:rPr>
          <w:rFonts w:ascii="Arial" w:eastAsia="Times New Roman" w:hAnsi="Arial" w:cs="Arial"/>
          <w:color w:val="323232"/>
        </w:rPr>
        <w:t xml:space="preserve">nauczyciel informatyki, pedagog </w:t>
      </w:r>
      <w:r w:rsidRPr="00F10D45">
        <w:rPr>
          <w:rFonts w:ascii="Arial" w:eastAsia="Times New Roman" w:hAnsi="Arial" w:cs="Arial"/>
          <w:color w:val="323232"/>
        </w:rPr>
        <w:t xml:space="preserve">przeprowadza z dziećmi cykliczne szkolenia dotyczące bezpiecznego korzystania z Internetu. 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§ 14.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1.</w:t>
      </w:r>
      <w:r>
        <w:rPr>
          <w:rFonts w:ascii="Arial" w:eastAsia="Times New Roman" w:hAnsi="Arial" w:cs="Arial"/>
          <w:color w:val="323232"/>
        </w:rPr>
        <w:t>Nauczyciel informatyki</w:t>
      </w:r>
      <w:r w:rsidRPr="00F10D45">
        <w:rPr>
          <w:rFonts w:ascii="Arial" w:eastAsia="Times New Roman" w:hAnsi="Arial" w:cs="Arial"/>
          <w:color w:val="323232"/>
        </w:rPr>
        <w:t xml:space="preserve"> zapewnia, aby sieć internetowa placówki była zabezpieczona przed niebezpiecznymi treściami, instalując i aktualizując odpowiednie, nowoczesne oprogramowanie. </w:t>
      </w:r>
      <w:r w:rsidRPr="00F10D45">
        <w:rPr>
          <w:rFonts w:ascii="Arial" w:eastAsia="Times New Roman" w:hAnsi="Arial" w:cs="Arial"/>
          <w:color w:val="323232"/>
        </w:rPr>
        <w:br/>
      </w:r>
      <w:r w:rsidRPr="00A12F80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Wymienione w ust. 1. oprogramowanie jest aktualizowane przez </w:t>
      </w:r>
      <w:r>
        <w:rPr>
          <w:rFonts w:ascii="Arial" w:eastAsia="Times New Roman" w:hAnsi="Arial" w:cs="Arial"/>
          <w:color w:val="323232"/>
        </w:rPr>
        <w:t xml:space="preserve">nauczyciela informatyki </w:t>
      </w:r>
      <w:r w:rsidRPr="00F10D45">
        <w:rPr>
          <w:rFonts w:ascii="Arial" w:eastAsia="Times New Roman" w:hAnsi="Arial" w:cs="Arial"/>
          <w:color w:val="323232"/>
        </w:rPr>
        <w:t>w miarę potrzeb</w:t>
      </w:r>
      <w:r>
        <w:rPr>
          <w:rFonts w:ascii="Arial" w:eastAsia="Times New Roman" w:hAnsi="Arial" w:cs="Arial"/>
          <w:color w:val="323232"/>
        </w:rPr>
        <w:t>,</w:t>
      </w:r>
    </w:p>
    <w:p w:rsidR="00DF16F3" w:rsidRPr="00F10D45" w:rsidRDefault="00DF16F3" w:rsidP="00DF16F3">
      <w:pPr>
        <w:spacing w:after="240" w:line="276" w:lineRule="auto"/>
        <w:rPr>
          <w:rFonts w:ascii="Arial" w:eastAsia="Times New Roman" w:hAnsi="Arial" w:cs="Arial"/>
          <w:color w:val="323232"/>
        </w:rPr>
      </w:pPr>
      <w:r w:rsidRPr="00A12F80">
        <w:rPr>
          <w:rFonts w:ascii="Arial" w:eastAsia="Times New Roman" w:hAnsi="Arial" w:cs="Arial"/>
          <w:b/>
          <w:bCs/>
          <w:color w:val="323232"/>
        </w:rPr>
        <w:lastRenderedPageBreak/>
        <w:t>3.</w:t>
      </w:r>
      <w:r w:rsidRPr="00F10D45">
        <w:rPr>
          <w:rFonts w:ascii="Arial" w:eastAsia="Times New Roman" w:hAnsi="Arial" w:cs="Arial"/>
          <w:color w:val="323232"/>
        </w:rPr>
        <w:t xml:space="preserve"> Informację o dziecku, które korzystało z komputera w czasie wprowadzenia niebezpiecznych treści, wyznaczony członek personelu przekazuje</w:t>
      </w:r>
      <w:r>
        <w:rPr>
          <w:rFonts w:ascii="Arial" w:eastAsia="Times New Roman" w:hAnsi="Arial" w:cs="Arial"/>
          <w:color w:val="323232"/>
        </w:rPr>
        <w:t xml:space="preserve"> dyrektorowi </w:t>
      </w:r>
      <w:r w:rsidRPr="00F10D45">
        <w:rPr>
          <w:rFonts w:ascii="Arial" w:eastAsia="Times New Roman" w:hAnsi="Arial" w:cs="Arial"/>
          <w:color w:val="323232"/>
        </w:rPr>
        <w:t>placówki, któr</w:t>
      </w:r>
      <w:r>
        <w:rPr>
          <w:rFonts w:ascii="Arial" w:eastAsia="Times New Roman" w:hAnsi="Arial" w:cs="Arial"/>
          <w:color w:val="323232"/>
        </w:rPr>
        <w:t xml:space="preserve">y </w:t>
      </w:r>
      <w:r w:rsidRPr="00F10D45">
        <w:rPr>
          <w:rFonts w:ascii="Arial" w:eastAsia="Times New Roman" w:hAnsi="Arial" w:cs="Arial"/>
          <w:color w:val="323232"/>
        </w:rPr>
        <w:t xml:space="preserve">aranżuje dla dziecka rozmowę z psychologiem lub pedagogiem. </w:t>
      </w:r>
      <w:r w:rsidRPr="00F10D45">
        <w:rPr>
          <w:rFonts w:ascii="Arial" w:eastAsia="Times New Roman" w:hAnsi="Arial" w:cs="Arial"/>
          <w:color w:val="323232"/>
        </w:rPr>
        <w:br/>
      </w:r>
      <w:r>
        <w:rPr>
          <w:rFonts w:ascii="Arial" w:eastAsia="Times New Roman" w:hAnsi="Arial" w:cs="Arial"/>
          <w:b/>
          <w:bCs/>
          <w:color w:val="323232"/>
        </w:rPr>
        <w:t>4</w:t>
      </w:r>
      <w:r w:rsidRPr="00F10D45">
        <w:rPr>
          <w:rFonts w:ascii="Arial" w:eastAsia="Times New Roman" w:hAnsi="Arial" w:cs="Arial"/>
          <w:color w:val="323232"/>
        </w:rPr>
        <w:t xml:space="preserve">. Pedagog/psycholog przeprowadza z dzieckiem, o którym mowa w punktach poprzedzających, rozmowę na temat bezpieczeństwa w Internecie. </w:t>
      </w:r>
      <w:r w:rsidRPr="00F10D45">
        <w:rPr>
          <w:rFonts w:ascii="Arial" w:eastAsia="Times New Roman" w:hAnsi="Arial" w:cs="Arial"/>
          <w:color w:val="323232"/>
        </w:rPr>
        <w:br/>
      </w:r>
      <w:r>
        <w:rPr>
          <w:rFonts w:ascii="Arial" w:eastAsia="Times New Roman" w:hAnsi="Arial" w:cs="Arial"/>
          <w:b/>
          <w:bCs/>
          <w:color w:val="323232"/>
        </w:rPr>
        <w:t>5</w:t>
      </w:r>
      <w:r w:rsidRPr="00A12F80">
        <w:rPr>
          <w:rFonts w:ascii="Arial" w:eastAsia="Times New Roman" w:hAnsi="Arial" w:cs="Arial"/>
          <w:b/>
          <w:bCs/>
          <w:color w:val="323232"/>
        </w:rPr>
        <w:t>.</w:t>
      </w:r>
      <w:r w:rsidRPr="00F10D45">
        <w:rPr>
          <w:rFonts w:ascii="Arial" w:eastAsia="Times New Roman" w:hAnsi="Arial" w:cs="Arial"/>
          <w:color w:val="323232"/>
        </w:rPr>
        <w:t xml:space="preserve"> Jeżeli w wyniku przeprowadzonej rozmowy pedagog/psycholog uzyska informację, że dziecko jest krzywdzone, podejmuje działania opisane w rozdziale dotyczącym procedur interwencji w przypadku podejrzenia krzywdzenia dziecka. 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F10D45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 w:rsidRPr="00F10D45">
        <w:rPr>
          <w:rFonts w:ascii="Arial" w:eastAsia="Times New Roman" w:hAnsi="Arial" w:cs="Arial"/>
          <w:b/>
          <w:bCs/>
          <w:color w:val="323232"/>
        </w:rPr>
        <w:t>MONITORING</w:t>
      </w:r>
    </w:p>
    <w:p w:rsidR="00DF16F3" w:rsidRPr="00F10D45" w:rsidRDefault="00DF16F3" w:rsidP="00DF16F3">
      <w:pPr>
        <w:spacing w:after="240" w:line="270" w:lineRule="atLeast"/>
        <w:rPr>
          <w:rFonts w:ascii="Arial" w:eastAsia="Times New Roman" w:hAnsi="Arial" w:cs="Arial"/>
          <w:color w:val="323232"/>
        </w:rPr>
      </w:pPr>
      <w:r w:rsidRPr="00BC78BF">
        <w:rPr>
          <w:rFonts w:ascii="Arial" w:eastAsia="Times New Roman" w:hAnsi="Arial" w:cs="Arial"/>
          <w:b/>
          <w:bCs/>
          <w:color w:val="323232"/>
        </w:rPr>
        <w:t>§ 15.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  <w:t>1.</w:t>
      </w:r>
      <w:r>
        <w:rPr>
          <w:rFonts w:ascii="Arial" w:eastAsia="Times New Roman" w:hAnsi="Arial" w:cs="Arial"/>
          <w:color w:val="323232"/>
        </w:rPr>
        <w:t>Dyrektor</w:t>
      </w:r>
      <w:r w:rsidRPr="00F10D45">
        <w:rPr>
          <w:rFonts w:ascii="Arial" w:eastAsia="Times New Roman" w:hAnsi="Arial" w:cs="Arial"/>
          <w:color w:val="323232"/>
        </w:rPr>
        <w:t xml:space="preserve"> placówki wyznacza</w:t>
      </w:r>
      <w:r>
        <w:rPr>
          <w:rFonts w:ascii="Arial" w:eastAsia="Times New Roman" w:hAnsi="Arial" w:cs="Arial"/>
          <w:color w:val="323232"/>
        </w:rPr>
        <w:t xml:space="preserve"> nauczycieli specjalistów </w:t>
      </w:r>
      <w:r w:rsidRPr="00F10D45">
        <w:rPr>
          <w:rFonts w:ascii="Arial" w:eastAsia="Times New Roman" w:hAnsi="Arial" w:cs="Arial"/>
          <w:color w:val="323232"/>
        </w:rPr>
        <w:t>jako osob</w:t>
      </w:r>
      <w:r>
        <w:rPr>
          <w:rFonts w:ascii="Arial" w:eastAsia="Times New Roman" w:hAnsi="Arial" w:cs="Arial"/>
          <w:color w:val="323232"/>
        </w:rPr>
        <w:t>y</w:t>
      </w:r>
      <w:r w:rsidRPr="00F10D45">
        <w:rPr>
          <w:rFonts w:ascii="Arial" w:eastAsia="Times New Roman" w:hAnsi="Arial" w:cs="Arial"/>
          <w:color w:val="323232"/>
        </w:rPr>
        <w:t xml:space="preserve"> odpowiedzialn</w:t>
      </w:r>
      <w:r>
        <w:rPr>
          <w:rFonts w:ascii="Arial" w:eastAsia="Times New Roman" w:hAnsi="Arial" w:cs="Arial"/>
          <w:color w:val="323232"/>
        </w:rPr>
        <w:t>e</w:t>
      </w:r>
      <w:r w:rsidRPr="00F10D45">
        <w:rPr>
          <w:rFonts w:ascii="Arial" w:eastAsia="Times New Roman" w:hAnsi="Arial" w:cs="Arial"/>
          <w:color w:val="323232"/>
        </w:rPr>
        <w:t xml:space="preserve"> za Politykę ochrony dzieci w placówce.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2.</w:t>
      </w:r>
      <w:r>
        <w:rPr>
          <w:rFonts w:ascii="Arial" w:eastAsia="Times New Roman" w:hAnsi="Arial" w:cs="Arial"/>
          <w:color w:val="323232"/>
        </w:rPr>
        <w:t>Nauczyciele są</w:t>
      </w:r>
      <w:r w:rsidRPr="00F10D45">
        <w:rPr>
          <w:rFonts w:ascii="Arial" w:eastAsia="Times New Roman" w:hAnsi="Arial" w:cs="Arial"/>
          <w:color w:val="323232"/>
        </w:rPr>
        <w:t xml:space="preserve"> odpowiedzialn</w:t>
      </w:r>
      <w:r>
        <w:rPr>
          <w:rFonts w:ascii="Arial" w:eastAsia="Times New Roman" w:hAnsi="Arial" w:cs="Arial"/>
          <w:color w:val="323232"/>
        </w:rPr>
        <w:t>i</w:t>
      </w:r>
      <w:r w:rsidRPr="00F10D45">
        <w:rPr>
          <w:rFonts w:ascii="Arial" w:eastAsia="Times New Roman" w:hAnsi="Arial" w:cs="Arial"/>
          <w:color w:val="323232"/>
        </w:rPr>
        <w:t xml:space="preserve"> za monitorowanie realizacji Polityki, za reagowanie na sygnały naruszenia Polityki oraz za proponowanie zmian w Polityce.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3</w:t>
      </w:r>
      <w:r w:rsidRPr="00F10D45">
        <w:rPr>
          <w:rFonts w:ascii="Arial" w:eastAsia="Times New Roman" w:hAnsi="Arial" w:cs="Arial"/>
          <w:color w:val="323232"/>
        </w:rPr>
        <w:t>. Osob</w:t>
      </w:r>
      <w:r>
        <w:rPr>
          <w:rFonts w:ascii="Arial" w:eastAsia="Times New Roman" w:hAnsi="Arial" w:cs="Arial"/>
          <w:color w:val="323232"/>
        </w:rPr>
        <w:t>y</w:t>
      </w:r>
      <w:r w:rsidRPr="00F10D45">
        <w:rPr>
          <w:rFonts w:ascii="Arial" w:eastAsia="Times New Roman" w:hAnsi="Arial" w:cs="Arial"/>
          <w:color w:val="323232"/>
        </w:rPr>
        <w:t>, o któr</w:t>
      </w:r>
      <w:r>
        <w:rPr>
          <w:rFonts w:ascii="Arial" w:eastAsia="Times New Roman" w:hAnsi="Arial" w:cs="Arial"/>
          <w:color w:val="323232"/>
        </w:rPr>
        <w:t xml:space="preserve">ych </w:t>
      </w:r>
      <w:r w:rsidRPr="00F10D45">
        <w:rPr>
          <w:rFonts w:ascii="Arial" w:eastAsia="Times New Roman" w:hAnsi="Arial" w:cs="Arial"/>
          <w:color w:val="323232"/>
        </w:rPr>
        <w:t>mowa w pkt. 1 niniejszego paragrafu, przeprowadza</w:t>
      </w:r>
      <w:r>
        <w:rPr>
          <w:rFonts w:ascii="Arial" w:eastAsia="Times New Roman" w:hAnsi="Arial" w:cs="Arial"/>
          <w:color w:val="323232"/>
        </w:rPr>
        <w:t>ją</w:t>
      </w:r>
      <w:r w:rsidRPr="00F10D45">
        <w:rPr>
          <w:rFonts w:ascii="Arial" w:eastAsia="Times New Roman" w:hAnsi="Arial" w:cs="Arial"/>
          <w:color w:val="323232"/>
        </w:rPr>
        <w:t xml:space="preserve"> wśród personelu placówki, raz na 12 miesięcy, ankietę monitorującą poziom realizacji Polityki. Wzór ankiety stanowi Załącznik [nr</w:t>
      </w:r>
      <w:r>
        <w:rPr>
          <w:rFonts w:ascii="Arial" w:eastAsia="Times New Roman" w:hAnsi="Arial" w:cs="Arial"/>
          <w:color w:val="323232"/>
        </w:rPr>
        <w:t xml:space="preserve"> 6</w:t>
      </w:r>
      <w:r w:rsidRPr="00F10D45">
        <w:rPr>
          <w:rFonts w:ascii="Arial" w:eastAsia="Times New Roman" w:hAnsi="Arial" w:cs="Arial"/>
          <w:color w:val="323232"/>
        </w:rPr>
        <w:t>] do niniejszej Polityki.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4</w:t>
      </w:r>
      <w:r w:rsidRPr="00F10D45">
        <w:rPr>
          <w:rFonts w:ascii="Arial" w:eastAsia="Times New Roman" w:hAnsi="Arial" w:cs="Arial"/>
          <w:color w:val="323232"/>
        </w:rPr>
        <w:t>. W ankiecie członkowie personelu placówki mogą proponować zmiany Polityki oraz wskazywać naruszenia Polityki w placówce.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5.</w:t>
      </w:r>
      <w:r>
        <w:rPr>
          <w:rFonts w:ascii="Arial" w:eastAsia="Times New Roman" w:hAnsi="Arial" w:cs="Arial"/>
          <w:color w:val="323232"/>
        </w:rPr>
        <w:t>Nauczyciele specjaliści</w:t>
      </w:r>
      <w:r w:rsidRPr="00F10D45">
        <w:rPr>
          <w:rFonts w:ascii="Arial" w:eastAsia="Times New Roman" w:hAnsi="Arial" w:cs="Arial"/>
          <w:color w:val="323232"/>
        </w:rPr>
        <w:t>, o któr</w:t>
      </w:r>
      <w:r>
        <w:rPr>
          <w:rFonts w:ascii="Arial" w:eastAsia="Times New Roman" w:hAnsi="Arial" w:cs="Arial"/>
          <w:color w:val="323232"/>
        </w:rPr>
        <w:t>ych</w:t>
      </w:r>
      <w:r w:rsidRPr="00F10D45">
        <w:rPr>
          <w:rFonts w:ascii="Arial" w:eastAsia="Times New Roman" w:hAnsi="Arial" w:cs="Arial"/>
          <w:color w:val="323232"/>
        </w:rPr>
        <w:t xml:space="preserve"> mowa w pkt. 1 niniejszego paragrafu, dokonuje opracowania wypełnionych przez personel placówki ankiet. Sporządza na tej podstawie raport z monitoringu, który następnie przekazuje kierownictwu placówki.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6.</w:t>
      </w:r>
      <w:r>
        <w:rPr>
          <w:rFonts w:ascii="Arial" w:eastAsia="Times New Roman" w:hAnsi="Arial" w:cs="Arial"/>
          <w:color w:val="323232"/>
        </w:rPr>
        <w:t>Dyrektor</w:t>
      </w:r>
      <w:r w:rsidRPr="00F10D45">
        <w:rPr>
          <w:rFonts w:ascii="Arial" w:eastAsia="Times New Roman" w:hAnsi="Arial" w:cs="Arial"/>
          <w:color w:val="323232"/>
        </w:rPr>
        <w:t xml:space="preserve"> placówki wprowadza do Polityki niezbędne zmiany i ogłasza personelowi placówki nowe brzmienie Polityki.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Pr="00BC78BF" w:rsidRDefault="00DF16F3" w:rsidP="00DF16F3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 w:rsidRPr="00BC78BF">
        <w:rPr>
          <w:rFonts w:ascii="Arial" w:eastAsia="Times New Roman" w:hAnsi="Arial" w:cs="Arial"/>
          <w:b/>
          <w:bCs/>
          <w:color w:val="323232"/>
        </w:rPr>
        <w:t>PRZEPISY KOŃCOWE</w:t>
      </w:r>
    </w:p>
    <w:p w:rsidR="00DF16F3" w:rsidRPr="00F10D45" w:rsidRDefault="00DF16F3" w:rsidP="00DF16F3">
      <w:pPr>
        <w:spacing w:after="240" w:line="270" w:lineRule="atLeast"/>
        <w:rPr>
          <w:rFonts w:ascii="Arial" w:eastAsia="Times New Roman" w:hAnsi="Arial" w:cs="Arial"/>
          <w:color w:val="323232"/>
        </w:rPr>
      </w:pPr>
      <w:r w:rsidRPr="00BC78BF">
        <w:rPr>
          <w:rFonts w:ascii="Arial" w:eastAsia="Times New Roman" w:hAnsi="Arial" w:cs="Arial"/>
          <w:b/>
          <w:bCs/>
          <w:color w:val="323232"/>
        </w:rPr>
        <w:t>§ 16.</w:t>
      </w:r>
      <w:r w:rsidRPr="00F10D45">
        <w:rPr>
          <w:rFonts w:ascii="Arial" w:eastAsia="Times New Roman" w:hAnsi="Arial" w:cs="Arial"/>
          <w:color w:val="323232"/>
        </w:rPr>
        <w:br/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1.</w:t>
      </w:r>
      <w:r w:rsidRPr="00F10D45">
        <w:rPr>
          <w:rFonts w:ascii="Arial" w:eastAsia="Times New Roman" w:hAnsi="Arial" w:cs="Arial"/>
          <w:color w:val="323232"/>
        </w:rPr>
        <w:t xml:space="preserve"> Polityka wchodzi w życie z dniem jej ogłoszenia.</w:t>
      </w:r>
      <w:r w:rsidRPr="00F10D45">
        <w:rPr>
          <w:rFonts w:ascii="Arial" w:eastAsia="Times New Roman" w:hAnsi="Arial" w:cs="Arial"/>
          <w:color w:val="323232"/>
        </w:rPr>
        <w:br/>
      </w:r>
      <w:r w:rsidRPr="00BC78BF">
        <w:rPr>
          <w:rFonts w:ascii="Arial" w:eastAsia="Times New Roman" w:hAnsi="Arial" w:cs="Arial"/>
          <w:b/>
          <w:bCs/>
          <w:color w:val="323232"/>
        </w:rPr>
        <w:t>2.</w:t>
      </w:r>
      <w:r w:rsidRPr="00F10D45">
        <w:rPr>
          <w:rFonts w:ascii="Arial" w:eastAsia="Times New Roman" w:hAnsi="Arial" w:cs="Arial"/>
          <w:color w:val="323232"/>
        </w:rPr>
        <w:t xml:space="preserve"> Ogłoszenie następuje w sposób dostępny dla personelu placówki, w szczególności </w:t>
      </w:r>
      <w:r>
        <w:rPr>
          <w:rFonts w:ascii="Arial" w:eastAsia="Times New Roman" w:hAnsi="Arial" w:cs="Arial"/>
          <w:color w:val="323232"/>
        </w:rPr>
        <w:t>zamieszczenie na stronie szkoły</w:t>
      </w:r>
      <w:r w:rsidRPr="00F10D45">
        <w:rPr>
          <w:rFonts w:ascii="Arial" w:eastAsia="Times New Roman" w:hAnsi="Arial" w:cs="Arial"/>
          <w:color w:val="323232"/>
        </w:rPr>
        <w:br/>
      </w:r>
    </w:p>
    <w:p w:rsidR="00DF16F3" w:rsidRDefault="00DF16F3"/>
    <w:sectPr w:rsidR="00DF16F3" w:rsidSect="00AC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6F3"/>
    <w:rsid w:val="000C3DFE"/>
    <w:rsid w:val="003C6006"/>
    <w:rsid w:val="00664434"/>
    <w:rsid w:val="00AC5917"/>
    <w:rsid w:val="00AF1EAF"/>
    <w:rsid w:val="00DC026C"/>
    <w:rsid w:val="00DF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F3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6F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16F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16F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16F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16F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6F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16F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16F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16F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6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16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6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16F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16F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6F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16F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16F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16F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F16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F1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16F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F1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F16F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F16F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F16F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F16F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16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16F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F16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11106</Characters>
  <Application>Microsoft Office Word</Application>
  <DocSecurity>0</DocSecurity>
  <Lines>92</Lines>
  <Paragraphs>25</Paragraphs>
  <ScaleCrop>false</ScaleCrop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Górny</dc:creator>
  <cp:lastModifiedBy>User</cp:lastModifiedBy>
  <cp:revision>2</cp:revision>
  <dcterms:created xsi:type="dcterms:W3CDTF">2024-02-15T11:06:00Z</dcterms:created>
  <dcterms:modified xsi:type="dcterms:W3CDTF">2024-02-15T11:06:00Z</dcterms:modified>
</cp:coreProperties>
</file>