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8" w:rsidRDefault="007913A8" w:rsidP="0000723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zapewnienia bezpieczeństwa </w:t>
      </w:r>
    </w:p>
    <w:p w:rsidR="007913A8" w:rsidRDefault="007913A8" w:rsidP="0000723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Szkole Podstawowej w Łomnie</w:t>
      </w:r>
    </w:p>
    <w:p w:rsidR="007913A8" w:rsidRPr="00023633" w:rsidRDefault="007913A8" w:rsidP="0000723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913A8" w:rsidRPr="00023633" w:rsidRDefault="007913A8" w:rsidP="000236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obowiązków dyrektora szkoły w zakresie bezpieczeństwa uczniów i pracowników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Dyrektor szkoły powołuje osobę, której zadaniem jest koordynacja bezpieczeństwa w szkole.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Określa zakres działań szkolnego koordynatora do spraw bezpieczeństwa.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Tworzy zespół do spraw reagowania kryzysowego.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Kontroluje obiekty należące do szkoły pod kątem zapewnienia bezpiecznych warunków korzystania z nich.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Monitoruje newralgiczne punkty w szkole poprzez monitoring wizyjny oraz organizację dyżurów nauczycieli, nadzoruje oznaczenie dróg ewakuacyjnych.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Zapewnia równomierne obciążenie uczniów zajęciami w poszczególnych dniach tygodnia poprzez zróżnicowanie zajęć w każdym dniu i niełączenie w kilkugodzinne bloki zajęć z tego samego przedmiotu.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Zapewnia wyposażenie pomieszczeń szkoły, w szczególności pokoju nauczycielskiego, sekretariatu, pokoju nauczycieli wychowania fizycznego, w apteczki zaopatrzone w środki niezbędne do udzielania pierwszej pomocy.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Zawiadamia o każdym wypadku, któremu uległ uczeń: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rodziców (prawnych opiekunów) poszkodowanego,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organu prowadzącego szkołę,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pracownika służby BHP,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społecznego inspektora pracy,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Rady Rodziców,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prokuratora i kuratora oświaty o wypadku śmiertelnym,</w:t>
      </w:r>
    </w:p>
    <w:p w:rsidR="007913A8" w:rsidRPr="00023633" w:rsidRDefault="007913A8" w:rsidP="0002363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inspektora sanitarnego o wypadku, do którego doszło w wyniku zatrucia.</w:t>
      </w:r>
    </w:p>
    <w:p w:rsidR="007913A8" w:rsidRPr="00023633" w:rsidRDefault="007913A8" w:rsidP="000236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Powołuje członków zespołu powypadkowego do zbadania okoliczności wypadku, jakiemu uległ uczeń.</w:t>
      </w:r>
    </w:p>
    <w:p w:rsidR="007913A8" w:rsidRPr="00023633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Współpracuje z odpowiednimi służbami (policja, straż miejska, straż pożarna) oraz instytucjami wspierającymi bezpieczeństwo w szkole.</w:t>
      </w:r>
    </w:p>
    <w:p w:rsidR="007913A8" w:rsidRDefault="007913A8" w:rsidP="00023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Organizuje szkolenia dla nauczycieli i pracowników szkoły w zakresie udzielania pierwszej pomocy, znajomości przepisów BHP oraz przeciwpożarowych.</w:t>
      </w:r>
    </w:p>
    <w:p w:rsidR="007913A8" w:rsidRDefault="007913A8" w:rsidP="000236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13A8" w:rsidRPr="00023633" w:rsidRDefault="007913A8" w:rsidP="000236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13A8" w:rsidRPr="00023633" w:rsidRDefault="007913A8" w:rsidP="000236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działań szkolnego koordynatora do spraw bezpieczeństwa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Koordynator integruje działania wszystkich podmiotów szkolnych (nauczycieli, uczniów, rodziców) oraz współpracuje ze środowiskiem w zakresie bezpieczeństwa.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 xml:space="preserve">Koordynuje działania w zakresie bezpieczeństwa w ramach realizowanego w szkole  </w:t>
      </w:r>
    </w:p>
    <w:p w:rsidR="007913A8" w:rsidRPr="00023633" w:rsidRDefault="007913A8" w:rsidP="000236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szkolnego programu wychowawczego i programu profilaktycznego.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 xml:space="preserve">Koordynuje realizację zadań statutowych szkoły, w tym zadań opiekuńczych, </w:t>
      </w:r>
    </w:p>
    <w:p w:rsidR="007913A8" w:rsidRPr="00023633" w:rsidRDefault="007913A8" w:rsidP="000236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wychowawczych, edukacyjnych i profilaktycznych.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 xml:space="preserve">Wdraża i dostosowuje do specyfiki szkoły procedury postępowania w sytuacjach </w:t>
      </w:r>
    </w:p>
    <w:p w:rsidR="007913A8" w:rsidRPr="00023633" w:rsidRDefault="007913A8" w:rsidP="000236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kryzysowych i zagrożenia.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Pomaga nauczycielom w nawiązywaniu współpracy z odpowiednimi służbami (policja, straż miejska, straż pożarna) oraz z instytucjami działającymi na rzecz rozwiązywania problemów dzieci i młodzieży.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w tworzeniu i realizacji planu naprawczego w zakresie poprawy </w:t>
      </w:r>
    </w:p>
    <w:p w:rsidR="007913A8" w:rsidRPr="00023633" w:rsidRDefault="007913A8" w:rsidP="000236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bezpieczeństwa.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Oceniania stan bezpieczeństwa szkoły i przedstawia wnioski wynikające z tej oceny na posiedzeniach plenarnych rady pedagogicznej.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 xml:space="preserve">Dba o opracowanie i przestrzeganie szkolnych procedur postępowania w sytuacjach </w:t>
      </w:r>
    </w:p>
    <w:p w:rsidR="007913A8" w:rsidRPr="00023633" w:rsidRDefault="007913A8" w:rsidP="0002363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kryzysowych.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Współpracuje z rodzicami i środowiskiem.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Dzieli się wiedzą o mechanizmach zachowań ryzykownych z nauczycielami, uczniami,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3633">
        <w:rPr>
          <w:rFonts w:ascii="Times New Roman" w:hAnsi="Times New Roman" w:cs="Times New Roman"/>
          <w:sz w:val="24"/>
          <w:szCs w:val="24"/>
          <w:lang w:eastAsia="pl-PL"/>
        </w:rPr>
        <w:t>rodzicami.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Dokumentuje swoje działania.</w:t>
      </w:r>
    </w:p>
    <w:p w:rsidR="007913A8" w:rsidRPr="00023633" w:rsidRDefault="007913A8" w:rsidP="000236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Doskonali się w zakresie działań zapewniających bezpieczeństwo w szkole (korzysta ze szkoleń, informacji, edukacji prawnej).</w:t>
      </w:r>
    </w:p>
    <w:p w:rsidR="007913A8" w:rsidRPr="00023633" w:rsidRDefault="007913A8" w:rsidP="00007233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13A8" w:rsidRPr="00023633" w:rsidRDefault="007913A8" w:rsidP="000236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obowiązków nauczyciela w zakresie bezpieczeństwa uczniów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Nauczyciel pełni dyżury podczas przerw według harmonogramu.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W czasie każdej przerwy wietrzy pomieszczenia, w których odbywają się zajęcia, a w razie potrzeby także w czasie zajęć.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Nie pozostawia uczniów w czasie zajęć bez nadzoru; w czasie zawodów sportowych organizowanych przez szkołę, uczniowie nie mogą pozostawać bez opieki osób do tego upoważnionych.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Nie rozpoczyna zajęć, jeżeli w pomieszczeniach lub innych miejscach, w których mają być prowadzone zajęcia, stan znajdującego się w nich wyposażenia, stwarza zagrożenie dla bezpieczeństwa.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Przerywa niezwłoczne zajęcia i wyprowadza uczniów z zagrożonych miejsc, jeżeli stan zagrożenia powstanie lub ujawni się w czasie zajęć.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Zapewnia właściwy nadzór i bezpieczne warunki pracy uczniom biorącym udział w pracach na rzecz szkoły i środowiska.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Uczestniczy w szkoleniach w zakresie udzielania pierwszej pomocy, znajomości przepisów BHP oraz przeciwpożarowych.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Zapewnia poszkodowanemu uczniowi, który uległ wypadkowi, opiekę poprzez sprowadzenie fachowej pomocy medycznej, a w miarę możliwości, udziela pierwszej pomocy.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Podejmuje czynności związane z zabezpieczeniem miejsca wypadku.</w:t>
      </w:r>
    </w:p>
    <w:p w:rsidR="007913A8" w:rsidRPr="00023633" w:rsidRDefault="007913A8" w:rsidP="0002363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633">
        <w:rPr>
          <w:rFonts w:ascii="Times New Roman" w:hAnsi="Times New Roman" w:cs="Times New Roman"/>
          <w:sz w:val="24"/>
          <w:szCs w:val="24"/>
          <w:lang w:eastAsia="pl-PL"/>
        </w:rPr>
        <w:t>Uczestniczy w pracach zespołu powypadkowego.</w:t>
      </w:r>
    </w:p>
    <w:p w:rsidR="007913A8" w:rsidRPr="00023633" w:rsidRDefault="007913A8" w:rsidP="0000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3A8" w:rsidRPr="00023633" w:rsidSect="00A5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B4C"/>
    <w:multiLevelType w:val="multilevel"/>
    <w:tmpl w:val="08AC1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2CEE"/>
    <w:multiLevelType w:val="multilevel"/>
    <w:tmpl w:val="D04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34D7F"/>
    <w:multiLevelType w:val="multilevel"/>
    <w:tmpl w:val="A2F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1FFA"/>
    <w:multiLevelType w:val="multilevel"/>
    <w:tmpl w:val="C20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702F7"/>
    <w:multiLevelType w:val="hybridMultilevel"/>
    <w:tmpl w:val="F94A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7C5D"/>
    <w:multiLevelType w:val="hybridMultilevel"/>
    <w:tmpl w:val="C38A26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5D3344"/>
    <w:multiLevelType w:val="multilevel"/>
    <w:tmpl w:val="CE82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46194"/>
    <w:multiLevelType w:val="multilevel"/>
    <w:tmpl w:val="5F2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40E52"/>
    <w:multiLevelType w:val="hybridMultilevel"/>
    <w:tmpl w:val="5896CFAE"/>
    <w:lvl w:ilvl="0" w:tplc="4FB666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70A1B"/>
    <w:multiLevelType w:val="hybridMultilevel"/>
    <w:tmpl w:val="180CF2CA"/>
    <w:lvl w:ilvl="0" w:tplc="E4CA98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B2"/>
    <w:rsid w:val="00007233"/>
    <w:rsid w:val="00023633"/>
    <w:rsid w:val="001511BD"/>
    <w:rsid w:val="001E4593"/>
    <w:rsid w:val="001F4741"/>
    <w:rsid w:val="00294693"/>
    <w:rsid w:val="002D20C7"/>
    <w:rsid w:val="002D56BA"/>
    <w:rsid w:val="004B73B2"/>
    <w:rsid w:val="005431DB"/>
    <w:rsid w:val="005D75B1"/>
    <w:rsid w:val="00604261"/>
    <w:rsid w:val="007913A8"/>
    <w:rsid w:val="00A54194"/>
    <w:rsid w:val="00AC6A7B"/>
    <w:rsid w:val="00B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9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B7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73B2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99"/>
    <w:qFormat/>
    <w:rsid w:val="004B73B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B73B2"/>
  </w:style>
  <w:style w:type="paragraph" w:styleId="BodyText2">
    <w:name w:val="Body Text 2"/>
    <w:basedOn w:val="Normal"/>
    <w:link w:val="BodyText2Char"/>
    <w:uiPriority w:val="99"/>
    <w:semiHidden/>
    <w:rsid w:val="004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73B2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236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620</Words>
  <Characters>3721</Characters>
  <Application>Microsoft Office Outlook</Application>
  <DocSecurity>0</DocSecurity>
  <Lines>0</Lines>
  <Paragraphs>0</Paragraphs>
  <ScaleCrop>false</ScaleCrop>
  <Company>ZSP ŁOMNA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zapewnienia bezpieczeństwa </dc:title>
  <dc:subject/>
  <dc:creator>USER</dc:creator>
  <cp:keywords/>
  <dc:description/>
  <cp:lastModifiedBy>ZSP ŁOMNA</cp:lastModifiedBy>
  <cp:revision>3</cp:revision>
  <dcterms:created xsi:type="dcterms:W3CDTF">2019-05-30T12:05:00Z</dcterms:created>
  <dcterms:modified xsi:type="dcterms:W3CDTF">2019-05-30T12:13:00Z</dcterms:modified>
</cp:coreProperties>
</file>